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Домашнє завдання #17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Перший рівень:</w:t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Всі тест-кейси в одному файлі</w:t>
      </w:r>
    </w:p>
    <w:p w:rsidR="00000000" w:rsidDel="00000000" w:rsidP="00000000" w:rsidRDefault="00000000" w:rsidRPr="00000000" w14:paraId="0000000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commentRangeStart w:id="0"/>
      <w:hyperlink r:id="rId7">
        <w:r w:rsidDel="00000000" w:rsidR="00000000" w:rsidRPr="00000000">
          <w:rPr>
            <w:rFonts w:ascii="Times New Roman" w:cs="Times New Roman" w:eastAsia="Times New Roman" w:hAnsi="Times New Roman"/>
            <w:b w:val="1"/>
            <w:color w:val="1155cc"/>
            <w:sz w:val="28"/>
            <w:szCs w:val="28"/>
            <w:u w:val="single"/>
            <w:rtl w:val="0"/>
          </w:rPr>
          <w:t xml:space="preserve">https://docs.google.com/spreadsheets/d/1cO_wqYtdgruBOY6SBanuZinc_pu5w0ripUbyZ57bp08/edit?usp=sharing</w:t>
        </w:r>
      </w:hyperlink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07">
      <w:pPr>
        <w:numPr>
          <w:ilvl w:val="0"/>
          <w:numId w:val="3"/>
        </w:numPr>
        <w:spacing w:after="0" w:afterAutospacing="0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shd w:fill="ffffff" w:val="clear"/>
        <w:spacing w:after="240" w:before="0" w:beforeAutospacing="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LIST USERS -відображає коректно </w:t>
      </w:r>
    </w:p>
    <w:p w:rsidR="00000000" w:rsidDel="00000000" w:rsidP="00000000" w:rsidRDefault="00000000" w:rsidRPr="00000000" w14:paraId="00000009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SINGLE USER -відображає коректно </w:t>
      </w:r>
    </w:p>
    <w:p w:rsidR="00000000" w:rsidDel="00000000" w:rsidP="00000000" w:rsidRDefault="00000000" w:rsidRPr="00000000" w14:paraId="0000000B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CREATE</w:t>
      </w:r>
    </w:p>
    <w:p w:rsidR="00000000" w:rsidDel="00000000" w:rsidP="00000000" w:rsidRDefault="00000000" w:rsidRPr="00000000" w14:paraId="0000000D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commentRangeStart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Дозволяє створити нового користувача з такими ж даними (чи це не помилка бо інакше id??)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UPDATE (PUT)</w:t>
      </w:r>
    </w:p>
    <w:p w:rsidR="00000000" w:rsidDel="00000000" w:rsidP="00000000" w:rsidRDefault="00000000" w:rsidRPr="00000000" w14:paraId="00000011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commentRangeStart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не відображаються попередні зміни:</w:t>
      </w:r>
      <w:commentRangeEnd w:id="2"/>
      <w:r w:rsidDel="00000000" w:rsidR="00000000" w:rsidRPr="00000000">
        <w:commentReference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UPDATE (PATCH)</w:t>
      </w:r>
    </w:p>
    <w:p w:rsidR="00000000" w:rsidDel="00000000" w:rsidP="00000000" w:rsidRDefault="00000000" w:rsidRPr="00000000" w14:paraId="00000016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DELETE -відображає коректно </w:t>
      </w:r>
    </w:p>
    <w:p w:rsidR="00000000" w:rsidDel="00000000" w:rsidP="00000000" w:rsidRDefault="00000000" w:rsidRPr="00000000" w14:paraId="00000018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REGISTER - SUCCESSFUL</w:t>
      </w:r>
    </w:p>
    <w:p w:rsidR="00000000" w:rsidDel="00000000" w:rsidP="00000000" w:rsidRDefault="00000000" w:rsidRPr="00000000" w14:paraId="0000001A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commentRangeStart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 не видає помилку про відсутність паролю</w:t>
      </w:r>
      <w:commentRangeEnd w:id="3"/>
      <w:r w:rsidDel="00000000" w:rsidR="00000000" w:rsidRPr="00000000">
        <w:commentReference w:id="3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shd w:fill="ffffff" w:val="clear"/>
        <w:spacing w:after="240" w:before="240" w:lineRule="auto"/>
        <w:ind w:left="720" w:hanging="36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LOGIN - SUCCESSFUL</w:t>
      </w:r>
    </w:p>
    <w:p w:rsidR="00000000" w:rsidDel="00000000" w:rsidP="00000000" w:rsidRDefault="00000000" w:rsidRPr="00000000" w14:paraId="0000001E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2"/>
        </w:numPr>
        <w:shd w:fill="ffffff" w:val="clear"/>
        <w:spacing w:after="240" w:before="240" w:lineRule="auto"/>
        <w:ind w:left="1440" w:hanging="360"/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u w:val="none"/>
        </w:rPr>
      </w:pPr>
      <w:commentRangeStart w:id="4"/>
      <w:commentRangeStart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  <w:rtl w:val="0"/>
        </w:rPr>
        <w:t xml:space="preserve">не видає помилки та логіниться при неправильному паролі (можливо я не до кінця все правильно розумію)</w:t>
      </w:r>
      <w:commentRangeEnd w:id="4"/>
      <w:r w:rsidDel="00000000" w:rsidR="00000000" w:rsidRPr="00000000">
        <w:commentReference w:id="4"/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hd w:fill="ffffff" w:val="clear"/>
        <w:spacing w:after="240" w:before="240" w:lineRule="auto"/>
        <w:ind w:left="720" w:firstLine="0"/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73a3c"/>
          <w:sz w:val="28"/>
          <w:szCs w:val="28"/>
        </w:rPr>
        <w:drawing>
          <wp:inline distB="114300" distT="114300" distL="114300" distR="114300">
            <wp:extent cx="5731200" cy="32258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27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firstLine="0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Pavlo Okhonko" w:id="2" w:date="2022-10-19T09:24:05Z"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1. Тут не видно з твоєї адресної строки, до якого юзера ти ці зміни застосовуєш.</w:t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2. Перевірити зміни ти можеш GET запитом</w:t>
      </w:r>
    </w:p>
  </w:comment>
  <w:comment w:author="Pavlo Okhonko" w:id="0" w:date="2022-10-19T09:21:18Z"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Добре</w:t>
      </w:r>
    </w:p>
  </w:comment>
  <w:comment w:author="Pavlo Okhonko" w:id="4" w:date="2022-10-19T09:26:11Z"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Ні, от тут як раз все вірно - якщо пароль невірний - він не повинен нас логінити!</w:t>
      </w:r>
    </w:p>
  </w:comment>
  <w:comment w:author="Ольга Мельник" w:id="5" w:date="2022-10-19T09:27:14Z"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але ж видає токен, чи це не означає залогінитися?</w:t>
      </w:r>
    </w:p>
  </w:comment>
  <w:comment w:author="Pavlo Okhonko" w:id="3" w:date="2022-10-19T09:24:51Z"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Згоден - молодець!</w:t>
      </w:r>
    </w:p>
  </w:comment>
  <w:comment w:author="Pavlo Okhonko" w:id="1" w:date="2022-10-19T09:22:48Z"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Якщо при створенні ти НЕ маєш передавати ID  (і насправді ця логіка дійсно повинна бути на back end), то це дійсно не помилка через різні ID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color w:val="373a3c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11" Type="http://schemas.openxmlformats.org/officeDocument/2006/relationships/image" Target="media/image6.png"/><Relationship Id="rId10" Type="http://schemas.openxmlformats.org/officeDocument/2006/relationships/image" Target="media/image2.png"/><Relationship Id="rId21" Type="http://schemas.openxmlformats.org/officeDocument/2006/relationships/image" Target="media/image10.png"/><Relationship Id="rId13" Type="http://schemas.openxmlformats.org/officeDocument/2006/relationships/image" Target="media/image4.png"/><Relationship Id="rId12" Type="http://schemas.openxmlformats.org/officeDocument/2006/relationships/image" Target="media/image9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7.png"/><Relationship Id="rId15" Type="http://schemas.openxmlformats.org/officeDocument/2006/relationships/image" Target="media/image5.png"/><Relationship Id="rId14" Type="http://schemas.openxmlformats.org/officeDocument/2006/relationships/image" Target="media/image8.png"/><Relationship Id="rId17" Type="http://schemas.openxmlformats.org/officeDocument/2006/relationships/image" Target="media/image1.png"/><Relationship Id="rId16" Type="http://schemas.openxmlformats.org/officeDocument/2006/relationships/image" Target="media/image3.png"/><Relationship Id="rId5" Type="http://schemas.openxmlformats.org/officeDocument/2006/relationships/numbering" Target="numbering.xml"/><Relationship Id="rId19" Type="http://schemas.openxmlformats.org/officeDocument/2006/relationships/image" Target="media/image12.png"/><Relationship Id="rId6" Type="http://schemas.openxmlformats.org/officeDocument/2006/relationships/styles" Target="styles.xml"/><Relationship Id="rId18" Type="http://schemas.openxmlformats.org/officeDocument/2006/relationships/image" Target="media/image14.png"/><Relationship Id="rId7" Type="http://schemas.openxmlformats.org/officeDocument/2006/relationships/hyperlink" Target="https://docs.google.com/spreadsheets/d/1cO_wqYtdgruBOY6SBanuZinc_pu5w0ripUbyZ57bp08/edit?usp=sharing" TargetMode="External"/><Relationship Id="rId8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